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8B" w:rsidRPr="0093138B" w:rsidRDefault="0093138B" w:rsidP="00931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CF17A4" w:rsidRDefault="00CF17A4" w:rsidP="00CF17A4">
      <w:pPr>
        <w:pStyle w:val="Default"/>
        <w:jc w:val="center"/>
        <w:rPr>
          <w:b/>
          <w:sz w:val="28"/>
          <w:szCs w:val="28"/>
        </w:rPr>
      </w:pPr>
      <w:r w:rsidRPr="00CF17A4">
        <w:rPr>
          <w:b/>
          <w:sz w:val="28"/>
          <w:szCs w:val="28"/>
        </w:rPr>
        <w:t>Государственные и муниципальные финансы</w:t>
      </w:r>
    </w:p>
    <w:p w:rsidR="0093138B" w:rsidRDefault="0093138B" w:rsidP="00CF17A4">
      <w:pPr>
        <w:pStyle w:val="Default"/>
        <w:jc w:val="center"/>
        <w:rPr>
          <w:b/>
          <w:sz w:val="28"/>
          <w:szCs w:val="28"/>
        </w:rPr>
      </w:pPr>
    </w:p>
    <w:p w:rsidR="0093138B" w:rsidRDefault="0093138B" w:rsidP="0093138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3138B" w:rsidRDefault="00CF17A4" w:rsidP="0093138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3138B">
        <w:rPr>
          <w:b/>
          <w:bCs/>
        </w:rPr>
        <w:t>Цель дисциплины</w:t>
      </w:r>
      <w:r w:rsidR="0093138B">
        <w:t>:</w:t>
      </w:r>
    </w:p>
    <w:p w:rsidR="00AA5A2A" w:rsidRPr="00CF17A4" w:rsidRDefault="00CF17A4" w:rsidP="0093138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3138B">
        <w:t xml:space="preserve"> </w:t>
      </w:r>
      <w:r w:rsidRPr="00CF17A4">
        <w:t>формирование у студентов системы современных базовых знаний по теории государственных и муниципальных финансов, умений, навыков и компетенций, необходимых в ходе управления финансовыми ресурсами органов государственной власти и органов местного самоуправления.</w:t>
      </w:r>
    </w:p>
    <w:p w:rsidR="00CF17A4" w:rsidRPr="0093138B" w:rsidRDefault="00CF17A4" w:rsidP="00931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13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Место дисциплины</w:t>
      </w:r>
      <w:r w:rsidR="009313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структуре ООП</w:t>
      </w:r>
      <w:bookmarkStart w:id="0" w:name="_GoBack"/>
      <w:bookmarkEnd w:id="0"/>
      <w:r w:rsidRPr="0093138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138B" w:rsidRDefault="009B72F0" w:rsidP="00931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CF17A4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исциплина «</w:t>
      </w:r>
      <w:r w:rsidR="00CF17A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Государственные и муниципальные финансы</w:t>
      </w:r>
      <w:r w:rsidR="00CF17A4"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является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="00CF17A4" w:rsidRPr="00671D5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F17A4" w:rsidRPr="0093138B" w:rsidRDefault="00CF17A4" w:rsidP="009313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3138B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CF17A4" w:rsidRPr="00CF17A4" w:rsidRDefault="00CF17A4" w:rsidP="0093138B">
      <w:pPr>
        <w:spacing w:after="0" w:line="360" w:lineRule="auto"/>
        <w:ind w:left="-40" w:right="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1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Организационно-правовые основы государственных и муниципальных финансов. Управление государственными и муниципальными финансами. Бюджетная система государства, основы ее построения. Межбюджетные отношения.  Формирование финансовых ресурсов органов государственной власти. Формирование финансовых ресурсов органов местного самоуправления. Государственные и муниципальные заимствования. Государственный и муниципальный долг. Государственные внебюджетные фонды. Бюджетный процесс, основы его организации. Реформирование государственных и муниципальных финансов в Российской Федерации.</w:t>
      </w:r>
    </w:p>
    <w:p w:rsidR="00CF17A4" w:rsidRPr="00CF17A4" w:rsidRDefault="00CF17A4" w:rsidP="00CF17A4">
      <w:pPr>
        <w:rPr>
          <w:rFonts w:ascii="Times New Roman" w:hAnsi="Times New Roman" w:cs="Times New Roman"/>
          <w:i/>
          <w:sz w:val="28"/>
          <w:szCs w:val="28"/>
        </w:rPr>
      </w:pPr>
    </w:p>
    <w:sectPr w:rsidR="00CF17A4" w:rsidRPr="00CF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A4"/>
    <w:rsid w:val="0093138B"/>
    <w:rsid w:val="009B72F0"/>
    <w:rsid w:val="00AA5A2A"/>
    <w:rsid w:val="00C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313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313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138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313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313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138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85522-349A-4425-87C9-033F0D107D82}"/>
</file>

<file path=customXml/itemProps2.xml><?xml version="1.0" encoding="utf-8"?>
<ds:datastoreItem xmlns:ds="http://schemas.openxmlformats.org/officeDocument/2006/customXml" ds:itemID="{BF5E7A7A-A5FB-4D5C-856C-D6496EB0B7AC}"/>
</file>

<file path=customXml/itemProps3.xml><?xml version="1.0" encoding="utf-8"?>
<ds:datastoreItem xmlns:ds="http://schemas.openxmlformats.org/officeDocument/2006/customXml" ds:itemID="{115A7304-1EAB-4304-9599-C0E5EF31A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2015-06-29T15:33:00Z</dcterms:created>
  <dcterms:modified xsi:type="dcterms:W3CDTF">2020-11-11T11:54:00Z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